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59BE2D" w14:textId="77777777" w:rsidR="00DA21A5" w:rsidRPr="000421BF" w:rsidRDefault="00DA21A5" w:rsidP="000421BF">
      <w:pPr>
        <w:spacing w:after="0" w:line="240" w:lineRule="auto"/>
        <w:rPr>
          <w:rFonts w:ascii="Calibri" w:hAnsi="Calibri" w:cs="Calibri"/>
          <w:i/>
          <w:iCs/>
        </w:rPr>
      </w:pPr>
      <w:r w:rsidRPr="000421BF">
        <w:rPr>
          <w:rFonts w:ascii="Calibri" w:hAnsi="Calibri" w:cs="Calibri"/>
          <w:b/>
          <w:bCs/>
          <w:i/>
          <w:iCs/>
        </w:rPr>
        <w:t>Sent from:</w:t>
      </w:r>
      <w:r w:rsidRPr="000421BF">
        <w:rPr>
          <w:rFonts w:ascii="Calibri" w:hAnsi="Calibri" w:cs="Calibri"/>
          <w:i/>
          <w:iCs/>
        </w:rPr>
        <w:t xml:space="preserve"> </w:t>
      </w:r>
      <w:r w:rsidRPr="000421BF">
        <w:rPr>
          <w:rFonts w:ascii="Calibri" w:hAnsi="Calibri" w:cs="Calibri"/>
          <w:i/>
          <w:iCs/>
        </w:rPr>
        <w:t>An executive or other leader responsible for traceability for your organization</w:t>
      </w:r>
    </w:p>
    <w:p w14:paraId="2C59364D" w14:textId="77777777" w:rsidR="00DA21A5" w:rsidRPr="000421BF" w:rsidRDefault="00DA21A5" w:rsidP="000421BF">
      <w:pPr>
        <w:spacing w:after="0" w:line="240" w:lineRule="auto"/>
        <w:rPr>
          <w:rFonts w:ascii="Calibri" w:hAnsi="Calibri" w:cs="Calibri"/>
          <w:i/>
          <w:iCs/>
        </w:rPr>
      </w:pPr>
    </w:p>
    <w:p w14:paraId="6853EB97" w14:textId="5C99F5A9" w:rsidR="00DA21A5" w:rsidRPr="000421BF" w:rsidRDefault="00DA21A5" w:rsidP="000421BF">
      <w:pPr>
        <w:spacing w:after="0" w:line="240" w:lineRule="auto"/>
        <w:rPr>
          <w:rFonts w:ascii="Calibri" w:hAnsi="Calibri" w:cs="Calibri"/>
          <w:i/>
          <w:iCs/>
        </w:rPr>
      </w:pPr>
      <w:r w:rsidRPr="000421BF">
        <w:rPr>
          <w:rFonts w:ascii="Calibri" w:hAnsi="Calibri" w:cs="Calibri"/>
          <w:b/>
          <w:bCs/>
          <w:i/>
          <w:iCs/>
        </w:rPr>
        <w:t>Sent to:</w:t>
      </w:r>
      <w:r w:rsidRPr="000421BF">
        <w:rPr>
          <w:rFonts w:ascii="Calibri" w:hAnsi="Calibri" w:cs="Calibri"/>
          <w:i/>
          <w:iCs/>
        </w:rPr>
        <w:t xml:space="preserve"> Supplier’s </w:t>
      </w:r>
      <w:r w:rsidRPr="000421BF">
        <w:rPr>
          <w:rFonts w:ascii="Calibri" w:hAnsi="Calibri" w:cs="Calibri"/>
          <w:i/>
          <w:iCs/>
        </w:rPr>
        <w:t>internal sales and buying team</w:t>
      </w:r>
      <w:r w:rsidR="00F34A7E" w:rsidRPr="000421BF">
        <w:rPr>
          <w:rFonts w:ascii="Calibri" w:hAnsi="Calibri" w:cs="Calibri"/>
          <w:i/>
          <w:iCs/>
        </w:rPr>
        <w:t xml:space="preserve">s and/or </w:t>
      </w:r>
      <w:r w:rsidRPr="000421BF">
        <w:rPr>
          <w:rFonts w:ascii="Calibri" w:hAnsi="Calibri" w:cs="Calibri"/>
          <w:i/>
          <w:iCs/>
        </w:rPr>
        <w:t xml:space="preserve">anyone in a customer-facing role </w:t>
      </w:r>
      <w:r w:rsidRPr="000421BF">
        <w:rPr>
          <w:rFonts w:ascii="Calibri" w:hAnsi="Calibri" w:cs="Calibri"/>
          <w:i/>
          <w:iCs/>
        </w:rPr>
        <w:t xml:space="preserve"> </w:t>
      </w:r>
    </w:p>
    <w:p w14:paraId="7681ED9F" w14:textId="77777777" w:rsidR="00DA21A5" w:rsidRPr="000421BF" w:rsidRDefault="00DA21A5" w:rsidP="000421BF">
      <w:pPr>
        <w:spacing w:after="0" w:line="240" w:lineRule="auto"/>
        <w:rPr>
          <w:rFonts w:ascii="Calibri" w:hAnsi="Calibri" w:cs="Calibri"/>
          <w:i/>
          <w:iCs/>
        </w:rPr>
      </w:pPr>
    </w:p>
    <w:p w14:paraId="7185F0EF" w14:textId="57DEBBA6" w:rsidR="00DA21A5" w:rsidRPr="000421BF" w:rsidRDefault="00DA21A5" w:rsidP="000421BF">
      <w:pPr>
        <w:spacing w:after="0" w:line="240" w:lineRule="auto"/>
        <w:rPr>
          <w:rFonts w:ascii="Calibri" w:hAnsi="Calibri" w:cs="Calibri"/>
          <w:i/>
          <w:iCs/>
        </w:rPr>
      </w:pPr>
      <w:r w:rsidRPr="000421BF">
        <w:rPr>
          <w:rFonts w:ascii="Calibri" w:hAnsi="Calibri" w:cs="Calibri"/>
          <w:b/>
          <w:bCs/>
          <w:i/>
          <w:iCs/>
        </w:rPr>
        <w:t>Timing:</w:t>
      </w:r>
      <w:r w:rsidRPr="000421BF">
        <w:rPr>
          <w:rFonts w:ascii="Calibri" w:hAnsi="Calibri" w:cs="Calibri"/>
          <w:i/>
          <w:iCs/>
        </w:rPr>
        <w:t xml:space="preserve"> </w:t>
      </w:r>
      <w:r w:rsidRPr="000421BF">
        <w:rPr>
          <w:rFonts w:ascii="Calibri" w:hAnsi="Calibri" w:cs="Calibri"/>
          <w:i/>
          <w:iCs/>
        </w:rPr>
        <w:t>Any time after your company has achieved the “Traceability-Ready” designation</w:t>
      </w:r>
    </w:p>
    <w:p w14:paraId="3A78EA8C" w14:textId="77777777" w:rsidR="00DA21A5" w:rsidRPr="000421BF" w:rsidRDefault="00DA21A5" w:rsidP="000421BF">
      <w:pPr>
        <w:pBdr>
          <w:bottom w:val="single" w:sz="12" w:space="1" w:color="auto"/>
        </w:pBdr>
        <w:spacing w:after="0" w:line="240" w:lineRule="auto"/>
        <w:rPr>
          <w:rFonts w:ascii="Calibri" w:hAnsi="Calibri" w:cs="Calibri"/>
        </w:rPr>
      </w:pPr>
    </w:p>
    <w:p w14:paraId="4BCAE216" w14:textId="77777777" w:rsidR="00DA21A5" w:rsidRPr="000421BF" w:rsidRDefault="00DA21A5" w:rsidP="000421BF">
      <w:pPr>
        <w:spacing w:after="0" w:line="240" w:lineRule="auto"/>
        <w:rPr>
          <w:rFonts w:ascii="Calibri" w:hAnsi="Calibri" w:cs="Calibri"/>
        </w:rPr>
      </w:pPr>
    </w:p>
    <w:p w14:paraId="41504F0B" w14:textId="0F5BA9E2" w:rsidR="00DA21A5" w:rsidRPr="000421BF" w:rsidRDefault="00DA21A5" w:rsidP="000421BF">
      <w:pPr>
        <w:spacing w:after="0" w:line="240" w:lineRule="auto"/>
        <w:rPr>
          <w:rFonts w:ascii="Calibri" w:hAnsi="Calibri" w:cs="Calibri"/>
        </w:rPr>
      </w:pPr>
      <w:r w:rsidRPr="000421BF">
        <w:rPr>
          <w:rFonts w:ascii="Calibri" w:hAnsi="Calibri" w:cs="Calibri"/>
          <w:b/>
          <w:bCs/>
        </w:rPr>
        <w:t>Subject:</w:t>
      </w:r>
      <w:r w:rsidRPr="000421BF">
        <w:rPr>
          <w:rFonts w:ascii="Calibri" w:hAnsi="Calibri" w:cs="Calibri"/>
        </w:rPr>
        <w:t xml:space="preserve"> </w:t>
      </w:r>
      <w:r w:rsidRPr="000421BF">
        <w:rPr>
          <w:rFonts w:ascii="Calibri" w:hAnsi="Calibri" w:cs="Calibri"/>
          <w:highlight w:val="yellow"/>
        </w:rPr>
        <w:t>&lt;SUPPLIER COMPANY</w:t>
      </w:r>
      <w:r w:rsidRPr="000421BF">
        <w:rPr>
          <w:rFonts w:ascii="Calibri" w:hAnsi="Calibri" w:cs="Calibri"/>
          <w:highlight w:val="yellow"/>
        </w:rPr>
        <w:t xml:space="preserve"> NAME</w:t>
      </w:r>
      <w:r w:rsidRPr="000421BF">
        <w:rPr>
          <w:rFonts w:ascii="Calibri" w:hAnsi="Calibri" w:cs="Calibri"/>
          <w:highlight w:val="yellow"/>
        </w:rPr>
        <w:t xml:space="preserve">&gt; </w:t>
      </w:r>
      <w:r w:rsidR="00033F73">
        <w:rPr>
          <w:rFonts w:ascii="Calibri" w:hAnsi="Calibri" w:cs="Calibri"/>
        </w:rPr>
        <w:t>achieves “</w:t>
      </w:r>
      <w:r w:rsidRPr="000421BF">
        <w:rPr>
          <w:rFonts w:ascii="Calibri" w:hAnsi="Calibri" w:cs="Calibri"/>
        </w:rPr>
        <w:t>Traceability-Ready</w:t>
      </w:r>
      <w:r w:rsidR="00033F73">
        <w:rPr>
          <w:rFonts w:ascii="Calibri" w:hAnsi="Calibri" w:cs="Calibri"/>
        </w:rPr>
        <w:t>” status</w:t>
      </w:r>
      <w:r w:rsidRPr="000421BF">
        <w:rPr>
          <w:rFonts w:ascii="Calibri" w:hAnsi="Calibri" w:cs="Calibri"/>
        </w:rPr>
        <w:t xml:space="preserve"> with ReposiTrak</w:t>
      </w:r>
    </w:p>
    <w:p w14:paraId="40F525CC" w14:textId="77777777" w:rsidR="00DA21A5" w:rsidRPr="000421BF" w:rsidRDefault="00DA21A5" w:rsidP="000421BF">
      <w:pPr>
        <w:spacing w:after="0" w:line="240" w:lineRule="auto"/>
        <w:rPr>
          <w:rFonts w:ascii="Calibri" w:hAnsi="Calibri" w:cs="Calibri"/>
        </w:rPr>
      </w:pPr>
    </w:p>
    <w:p w14:paraId="111355E5" w14:textId="77777777" w:rsidR="00033F73" w:rsidRPr="00663650" w:rsidRDefault="00033F73" w:rsidP="00033F73">
      <w:pPr>
        <w:spacing w:after="0" w:line="240" w:lineRule="auto"/>
        <w:rPr>
          <w:rFonts w:ascii="Calibri" w:hAnsi="Calibri" w:cs="Calibri"/>
        </w:rPr>
      </w:pPr>
      <w:r w:rsidRPr="00033F73">
        <w:rPr>
          <w:rFonts w:ascii="Calibri" w:hAnsi="Calibri" w:cs="Calibri"/>
        </w:rPr>
        <w:t>Team,</w:t>
      </w:r>
    </w:p>
    <w:p w14:paraId="6B94F482" w14:textId="77777777" w:rsidR="00663650" w:rsidRPr="00033F73" w:rsidRDefault="00663650" w:rsidP="00033F73">
      <w:pPr>
        <w:spacing w:after="0" w:line="240" w:lineRule="auto"/>
        <w:rPr>
          <w:rFonts w:ascii="Calibri" w:hAnsi="Calibri" w:cs="Calibri"/>
        </w:rPr>
      </w:pPr>
    </w:p>
    <w:p w14:paraId="0A3ED3BD" w14:textId="34D23A6D" w:rsidR="00033F73" w:rsidRDefault="00033F73" w:rsidP="00033F73">
      <w:pPr>
        <w:spacing w:after="0" w:line="240" w:lineRule="auto"/>
        <w:rPr>
          <w:rFonts w:ascii="Calibri" w:hAnsi="Calibri" w:cs="Calibri"/>
        </w:rPr>
      </w:pPr>
      <w:r w:rsidRPr="00033F73">
        <w:rPr>
          <w:rFonts w:ascii="Calibri" w:hAnsi="Calibri" w:cs="Calibri"/>
        </w:rPr>
        <w:t xml:space="preserve">We are pleased to </w:t>
      </w:r>
      <w:r w:rsidR="00CF0D89">
        <w:rPr>
          <w:rFonts w:ascii="Calibri" w:hAnsi="Calibri" w:cs="Calibri"/>
        </w:rPr>
        <w:t>announce</w:t>
      </w:r>
      <w:r w:rsidRPr="00033F73">
        <w:rPr>
          <w:rFonts w:ascii="Calibri" w:hAnsi="Calibri" w:cs="Calibri"/>
        </w:rPr>
        <w:t xml:space="preserve"> that </w:t>
      </w:r>
      <w:r w:rsidRPr="00033F73">
        <w:rPr>
          <w:rFonts w:ascii="Calibri" w:hAnsi="Calibri" w:cs="Calibri"/>
          <w:highlight w:val="yellow"/>
        </w:rPr>
        <w:t>&lt;SUPPLIER COMPANY NAME&gt;</w:t>
      </w:r>
      <w:r w:rsidRPr="00033F73">
        <w:rPr>
          <w:rFonts w:ascii="Calibri" w:hAnsi="Calibri" w:cs="Calibri"/>
        </w:rPr>
        <w:t xml:space="preserve"> has achieved the “Traceability-Ready” designation from ReposiTrak</w:t>
      </w:r>
      <w:r w:rsidR="00CF0D89">
        <w:rPr>
          <w:rFonts w:ascii="Calibri" w:hAnsi="Calibri" w:cs="Calibri"/>
        </w:rPr>
        <w:t xml:space="preserve">, </w:t>
      </w:r>
      <w:r w:rsidR="000442AF">
        <w:rPr>
          <w:rFonts w:ascii="Calibri" w:hAnsi="Calibri" w:cs="Calibri"/>
        </w:rPr>
        <w:t>awarded only t</w:t>
      </w:r>
      <w:r w:rsidRPr="00033F73">
        <w:rPr>
          <w:rFonts w:ascii="Calibri" w:hAnsi="Calibri" w:cs="Calibri"/>
        </w:rPr>
        <w:t xml:space="preserve">o suppliers who </w:t>
      </w:r>
      <w:r w:rsidR="000442AF" w:rsidRPr="00033F73">
        <w:rPr>
          <w:rFonts w:ascii="Calibri" w:hAnsi="Calibri" w:cs="Calibri"/>
        </w:rPr>
        <w:t>can</w:t>
      </w:r>
      <w:r w:rsidRPr="00033F73">
        <w:rPr>
          <w:rFonts w:ascii="Calibri" w:hAnsi="Calibri" w:cs="Calibri"/>
        </w:rPr>
        <w:t xml:space="preserve"> </w:t>
      </w:r>
      <w:r w:rsidR="00CF0D89">
        <w:rPr>
          <w:rFonts w:ascii="Calibri" w:hAnsi="Calibri" w:cs="Calibri"/>
        </w:rPr>
        <w:t>provide</w:t>
      </w:r>
      <w:r w:rsidRPr="00033F73">
        <w:rPr>
          <w:rFonts w:ascii="Calibri" w:hAnsi="Calibri" w:cs="Calibri"/>
        </w:rPr>
        <w:t xml:space="preserve"> complete, accurate and error-free traceability data files</w:t>
      </w:r>
      <w:r w:rsidR="00CF0D89">
        <w:rPr>
          <w:rFonts w:ascii="Calibri" w:hAnsi="Calibri" w:cs="Calibri"/>
        </w:rPr>
        <w:t xml:space="preserve"> in line with evolving </w:t>
      </w:r>
      <w:r w:rsidR="00455B4C">
        <w:rPr>
          <w:rFonts w:ascii="Calibri" w:hAnsi="Calibri" w:cs="Calibri"/>
        </w:rPr>
        <w:t>industry requirements</w:t>
      </w:r>
      <w:r w:rsidRPr="00033F73">
        <w:rPr>
          <w:rFonts w:ascii="Calibri" w:hAnsi="Calibri" w:cs="Calibri"/>
        </w:rPr>
        <w:t xml:space="preserve">. </w:t>
      </w:r>
      <w:r w:rsidR="00455B4C" w:rsidRPr="00455B4C">
        <w:rPr>
          <w:rFonts w:ascii="Calibri" w:hAnsi="Calibri" w:cs="Calibri"/>
          <w:highlight w:val="yellow"/>
        </w:rPr>
        <w:t>&lt;OPTIONAL: This achievement was made possible by the work of &lt;TRACEABILITY INITIATIVE LEADER NAME&gt; and the &lt;NAME THE TEAMS WHO HELPED WITH TRACEABILITY&gt; teams.&gt;</w:t>
      </w:r>
      <w:r w:rsidR="00455B4C">
        <w:rPr>
          <w:rFonts w:ascii="Calibri" w:hAnsi="Calibri" w:cs="Calibri"/>
        </w:rPr>
        <w:t xml:space="preserve"> </w:t>
      </w:r>
    </w:p>
    <w:p w14:paraId="19E5352E" w14:textId="77777777" w:rsidR="000442AF" w:rsidRDefault="000442AF" w:rsidP="00033F73">
      <w:pPr>
        <w:spacing w:after="0" w:line="240" w:lineRule="auto"/>
        <w:rPr>
          <w:rFonts w:ascii="Calibri" w:hAnsi="Calibri" w:cs="Calibri"/>
        </w:rPr>
      </w:pPr>
    </w:p>
    <w:p w14:paraId="05D8CECA" w14:textId="2CD1CCF8" w:rsidR="00033F73" w:rsidRPr="00033F73" w:rsidRDefault="00033F73" w:rsidP="00033F73">
      <w:pPr>
        <w:spacing w:after="0" w:line="240" w:lineRule="auto"/>
        <w:rPr>
          <w:rFonts w:ascii="Calibri" w:hAnsi="Calibri" w:cs="Calibri"/>
        </w:rPr>
      </w:pPr>
      <w:r w:rsidRPr="00033F73">
        <w:rPr>
          <w:rFonts w:ascii="Calibri" w:hAnsi="Calibri" w:cs="Calibri"/>
        </w:rPr>
        <w:t>Traceability is no longer optional</w:t>
      </w:r>
      <w:r w:rsidR="001934EA">
        <w:rPr>
          <w:rFonts w:ascii="Calibri" w:hAnsi="Calibri" w:cs="Calibri"/>
        </w:rPr>
        <w:t xml:space="preserve"> in the </w:t>
      </w:r>
      <w:r w:rsidR="00A16A68">
        <w:rPr>
          <w:rFonts w:ascii="Calibri" w:hAnsi="Calibri" w:cs="Calibri"/>
        </w:rPr>
        <w:t>food supply chain</w:t>
      </w:r>
      <w:r w:rsidR="001934EA">
        <w:rPr>
          <w:rFonts w:ascii="Calibri" w:hAnsi="Calibri" w:cs="Calibri"/>
        </w:rPr>
        <w:t xml:space="preserve"> industry</w:t>
      </w:r>
      <w:r w:rsidRPr="00033F73">
        <w:rPr>
          <w:rFonts w:ascii="Calibri" w:hAnsi="Calibri" w:cs="Calibri"/>
        </w:rPr>
        <w:t>. Many of our customers</w:t>
      </w:r>
      <w:r>
        <w:rPr>
          <w:rFonts w:ascii="Calibri" w:hAnsi="Calibri" w:cs="Calibri"/>
        </w:rPr>
        <w:t xml:space="preserve"> – </w:t>
      </w:r>
      <w:r w:rsidRPr="00033F73">
        <w:rPr>
          <w:rFonts w:ascii="Calibri" w:hAnsi="Calibri" w:cs="Calibri"/>
        </w:rPr>
        <w:t>including retailers, wholesalers, and foodservice operators</w:t>
      </w:r>
      <w:r>
        <w:rPr>
          <w:rFonts w:ascii="Calibri" w:hAnsi="Calibri" w:cs="Calibri"/>
        </w:rPr>
        <w:t xml:space="preserve"> – </w:t>
      </w:r>
      <w:r w:rsidRPr="00033F73">
        <w:rPr>
          <w:rFonts w:ascii="Calibri" w:hAnsi="Calibri" w:cs="Calibri"/>
        </w:rPr>
        <w:t xml:space="preserve">now require the electronic </w:t>
      </w:r>
      <w:r>
        <w:rPr>
          <w:rFonts w:ascii="Calibri" w:hAnsi="Calibri" w:cs="Calibri"/>
        </w:rPr>
        <w:t>transmission</w:t>
      </w:r>
      <w:r w:rsidRPr="00033F73">
        <w:rPr>
          <w:rFonts w:ascii="Calibri" w:hAnsi="Calibri" w:cs="Calibri"/>
        </w:rPr>
        <w:t xml:space="preserve"> of traceability data with every shipment. Additionally, the FDA mandates that suppliers provide specific Key Data Elements (KDEs) for each Critical Tracking Event (CTE) for items listed on the Food Traceability List (FTL).</w:t>
      </w:r>
    </w:p>
    <w:p w14:paraId="0213D4B3" w14:textId="77777777" w:rsidR="00033F73" w:rsidRDefault="00033F73" w:rsidP="00033F73">
      <w:pPr>
        <w:spacing w:after="0" w:line="240" w:lineRule="auto"/>
        <w:rPr>
          <w:rFonts w:ascii="Calibri" w:hAnsi="Calibri" w:cs="Calibri"/>
        </w:rPr>
      </w:pPr>
    </w:p>
    <w:p w14:paraId="34345C3B" w14:textId="171EC7F2" w:rsidR="00033F73" w:rsidRDefault="00EF645E" w:rsidP="00033F73">
      <w:pPr>
        <w:spacing w:after="0" w:line="240" w:lineRule="auto"/>
        <w:rPr>
          <w:rFonts w:ascii="Calibri" w:hAnsi="Calibri" w:cs="Calibri"/>
        </w:rPr>
      </w:pPr>
      <w:r>
        <w:rPr>
          <w:rFonts w:ascii="Calibri" w:hAnsi="Calibri" w:cs="Calibri"/>
        </w:rPr>
        <w:t xml:space="preserve">Our Traceability-Ready designation </w:t>
      </w:r>
      <w:r w:rsidR="00033F73" w:rsidRPr="00033F73">
        <w:rPr>
          <w:rFonts w:ascii="Calibri" w:hAnsi="Calibri" w:cs="Calibri"/>
        </w:rPr>
        <w:t xml:space="preserve">reflects </w:t>
      </w:r>
      <w:r w:rsidR="007D428B">
        <w:rPr>
          <w:rFonts w:ascii="Calibri" w:hAnsi="Calibri" w:cs="Calibri"/>
        </w:rPr>
        <w:t>our</w:t>
      </w:r>
      <w:r w:rsidR="00033F73" w:rsidRPr="00033F73">
        <w:rPr>
          <w:rFonts w:ascii="Calibri" w:hAnsi="Calibri" w:cs="Calibri"/>
        </w:rPr>
        <w:t xml:space="preserve"> </w:t>
      </w:r>
      <w:r>
        <w:rPr>
          <w:rFonts w:ascii="Calibri" w:hAnsi="Calibri" w:cs="Calibri"/>
        </w:rPr>
        <w:t xml:space="preserve">company’s </w:t>
      </w:r>
      <w:r w:rsidR="00033F73" w:rsidRPr="00033F73">
        <w:rPr>
          <w:rFonts w:ascii="Calibri" w:hAnsi="Calibri" w:cs="Calibri"/>
        </w:rPr>
        <w:t xml:space="preserve">broader commitment to food safety, regulatory compliance and </w:t>
      </w:r>
      <w:r>
        <w:rPr>
          <w:rFonts w:ascii="Calibri" w:hAnsi="Calibri" w:cs="Calibri"/>
        </w:rPr>
        <w:t xml:space="preserve">supply chain </w:t>
      </w:r>
      <w:r w:rsidR="00033F73" w:rsidRPr="00033F73">
        <w:rPr>
          <w:rFonts w:ascii="Calibri" w:hAnsi="Calibri" w:cs="Calibri"/>
        </w:rPr>
        <w:t>transparency.</w:t>
      </w:r>
      <w:r w:rsidR="00033F73">
        <w:rPr>
          <w:rFonts w:ascii="Calibri" w:hAnsi="Calibri" w:cs="Calibri"/>
        </w:rPr>
        <w:t xml:space="preserve"> R</w:t>
      </w:r>
      <w:r w:rsidR="00033F73" w:rsidRPr="00033F73">
        <w:rPr>
          <w:rFonts w:ascii="Calibri" w:hAnsi="Calibri" w:cs="Calibri"/>
        </w:rPr>
        <w:t>eposiTrak provides a</w:t>
      </w:r>
      <w:r w:rsidR="00301BEA">
        <w:rPr>
          <w:rFonts w:ascii="Calibri" w:hAnsi="Calibri" w:cs="Calibri"/>
        </w:rPr>
        <w:t xml:space="preserve">n easy-to-use </w:t>
      </w:r>
      <w:r w:rsidR="00033F73" w:rsidRPr="00033F73">
        <w:rPr>
          <w:rFonts w:ascii="Calibri" w:hAnsi="Calibri" w:cs="Calibri"/>
        </w:rPr>
        <w:t>and cost-effective solution to support these efforts, with full onboarding assistance from their U.S.-based Customer Success Team.</w:t>
      </w:r>
    </w:p>
    <w:p w14:paraId="415365E6" w14:textId="77777777" w:rsidR="00033F73" w:rsidRPr="00033F73" w:rsidRDefault="00033F73" w:rsidP="00033F73">
      <w:pPr>
        <w:spacing w:after="0" w:line="240" w:lineRule="auto"/>
        <w:rPr>
          <w:rFonts w:ascii="Calibri" w:hAnsi="Calibri" w:cs="Calibri"/>
        </w:rPr>
      </w:pPr>
    </w:p>
    <w:p w14:paraId="57C324C4" w14:textId="77777777" w:rsidR="00033F73" w:rsidRDefault="00033F73" w:rsidP="00033F73">
      <w:pPr>
        <w:spacing w:after="0" w:line="240" w:lineRule="auto"/>
        <w:rPr>
          <w:rFonts w:ascii="Calibri" w:hAnsi="Calibri" w:cs="Calibri"/>
        </w:rPr>
      </w:pPr>
      <w:r w:rsidRPr="00033F73">
        <w:rPr>
          <w:rFonts w:ascii="Calibri" w:hAnsi="Calibri" w:cs="Calibri"/>
        </w:rPr>
        <w:t>For more details, please refer to the attached Information Sheet on food traceability and the ReposiTrak program.</w:t>
      </w:r>
    </w:p>
    <w:p w14:paraId="367DA3F6" w14:textId="77777777" w:rsidR="00033F73" w:rsidRPr="00033F73" w:rsidRDefault="00033F73" w:rsidP="00033F73">
      <w:pPr>
        <w:spacing w:after="0" w:line="240" w:lineRule="auto"/>
        <w:rPr>
          <w:rFonts w:ascii="Calibri" w:hAnsi="Calibri" w:cs="Calibri"/>
        </w:rPr>
      </w:pPr>
    </w:p>
    <w:p w14:paraId="74664B2B" w14:textId="77777777" w:rsidR="00033F73" w:rsidRDefault="00033F73" w:rsidP="00033F73">
      <w:pPr>
        <w:spacing w:after="0" w:line="240" w:lineRule="auto"/>
        <w:rPr>
          <w:rFonts w:ascii="Calibri" w:hAnsi="Calibri" w:cs="Calibri"/>
        </w:rPr>
      </w:pPr>
      <w:r w:rsidRPr="00033F73">
        <w:rPr>
          <w:rFonts w:ascii="Calibri" w:hAnsi="Calibri" w:cs="Calibri"/>
        </w:rPr>
        <w:t>Thank you for your continued dedication and support.</w:t>
      </w:r>
    </w:p>
    <w:p w14:paraId="03DFDDB7" w14:textId="77777777" w:rsidR="00033F73" w:rsidRPr="00033F73" w:rsidRDefault="00033F73" w:rsidP="00033F73">
      <w:pPr>
        <w:spacing w:after="0" w:line="240" w:lineRule="auto"/>
        <w:rPr>
          <w:rFonts w:ascii="Calibri" w:hAnsi="Calibri" w:cs="Calibri"/>
        </w:rPr>
      </w:pPr>
    </w:p>
    <w:p w14:paraId="135E93E7" w14:textId="77777777" w:rsidR="00033F73" w:rsidRPr="00033F73" w:rsidRDefault="00033F73" w:rsidP="00033F73">
      <w:pPr>
        <w:spacing w:after="0" w:line="240" w:lineRule="auto"/>
        <w:rPr>
          <w:rFonts w:ascii="Calibri" w:hAnsi="Calibri" w:cs="Calibri"/>
        </w:rPr>
      </w:pPr>
      <w:r w:rsidRPr="00033F73">
        <w:rPr>
          <w:rFonts w:ascii="Calibri" w:hAnsi="Calibri" w:cs="Calibri"/>
          <w:b/>
          <w:bCs/>
          <w:highlight w:val="yellow"/>
        </w:rPr>
        <w:t>&lt;NAME OF EXECUTIVE SPONSOR&gt;</w:t>
      </w:r>
      <w:r w:rsidRPr="00033F73">
        <w:rPr>
          <w:rFonts w:ascii="Calibri" w:hAnsi="Calibri" w:cs="Calibri"/>
          <w:highlight w:val="yellow"/>
        </w:rPr>
        <w:br/>
        <w:t>or</w:t>
      </w:r>
      <w:r w:rsidRPr="00033F73">
        <w:rPr>
          <w:rFonts w:ascii="Calibri" w:hAnsi="Calibri" w:cs="Calibri"/>
          <w:highlight w:val="yellow"/>
        </w:rPr>
        <w:br/>
      </w:r>
      <w:r w:rsidRPr="00033F73">
        <w:rPr>
          <w:rFonts w:ascii="Calibri" w:hAnsi="Calibri" w:cs="Calibri"/>
          <w:b/>
          <w:bCs/>
          <w:highlight w:val="yellow"/>
        </w:rPr>
        <w:t>The &lt;SUPPLIER COMPANY NAME&gt; Team</w:t>
      </w:r>
    </w:p>
    <w:p w14:paraId="6A5D3C56" w14:textId="5F10582B" w:rsidR="00A65FF9" w:rsidRPr="000421BF" w:rsidRDefault="00A65FF9" w:rsidP="00033F73">
      <w:pPr>
        <w:spacing w:after="0" w:line="240" w:lineRule="auto"/>
        <w:rPr>
          <w:rFonts w:ascii="Calibri" w:hAnsi="Calibri" w:cs="Calibri"/>
        </w:rPr>
      </w:pPr>
    </w:p>
    <w:sectPr w:rsidR="00A65FF9" w:rsidRPr="000421B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356E"/>
    <w:rsid w:val="00033F73"/>
    <w:rsid w:val="000421BF"/>
    <w:rsid w:val="000442AF"/>
    <w:rsid w:val="00063D18"/>
    <w:rsid w:val="00187F0F"/>
    <w:rsid w:val="001934EA"/>
    <w:rsid w:val="00220D75"/>
    <w:rsid w:val="002B356E"/>
    <w:rsid w:val="00301BEA"/>
    <w:rsid w:val="00384986"/>
    <w:rsid w:val="00455B4C"/>
    <w:rsid w:val="00663650"/>
    <w:rsid w:val="007D428B"/>
    <w:rsid w:val="00A16A68"/>
    <w:rsid w:val="00A65FF9"/>
    <w:rsid w:val="00AC5FFF"/>
    <w:rsid w:val="00CF0D89"/>
    <w:rsid w:val="00D15BAA"/>
    <w:rsid w:val="00D54936"/>
    <w:rsid w:val="00DA21A5"/>
    <w:rsid w:val="00E539F8"/>
    <w:rsid w:val="00EF645E"/>
    <w:rsid w:val="00F34A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E9E145"/>
  <w15:chartTrackingRefBased/>
  <w15:docId w15:val="{CC2BB918-101F-4E1E-B2C6-CEC780608F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B356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B356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B356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B356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B356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B356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B356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B356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B356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B356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B356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B356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B356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B356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B356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B356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B356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B356E"/>
    <w:rPr>
      <w:rFonts w:eastAsiaTheme="majorEastAsia" w:cstheme="majorBidi"/>
      <w:color w:val="272727" w:themeColor="text1" w:themeTint="D8"/>
    </w:rPr>
  </w:style>
  <w:style w:type="paragraph" w:styleId="Title">
    <w:name w:val="Title"/>
    <w:basedOn w:val="Normal"/>
    <w:next w:val="Normal"/>
    <w:link w:val="TitleChar"/>
    <w:uiPriority w:val="10"/>
    <w:qFormat/>
    <w:rsid w:val="002B356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B356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B356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B356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B356E"/>
    <w:pPr>
      <w:spacing w:before="160"/>
      <w:jc w:val="center"/>
    </w:pPr>
    <w:rPr>
      <w:i/>
      <w:iCs/>
      <w:color w:val="404040" w:themeColor="text1" w:themeTint="BF"/>
    </w:rPr>
  </w:style>
  <w:style w:type="character" w:customStyle="1" w:styleId="QuoteChar">
    <w:name w:val="Quote Char"/>
    <w:basedOn w:val="DefaultParagraphFont"/>
    <w:link w:val="Quote"/>
    <w:uiPriority w:val="29"/>
    <w:rsid w:val="002B356E"/>
    <w:rPr>
      <w:i/>
      <w:iCs/>
      <w:color w:val="404040" w:themeColor="text1" w:themeTint="BF"/>
    </w:rPr>
  </w:style>
  <w:style w:type="paragraph" w:styleId="ListParagraph">
    <w:name w:val="List Paragraph"/>
    <w:basedOn w:val="Normal"/>
    <w:uiPriority w:val="34"/>
    <w:qFormat/>
    <w:rsid w:val="002B356E"/>
    <w:pPr>
      <w:ind w:left="720"/>
      <w:contextualSpacing/>
    </w:pPr>
  </w:style>
  <w:style w:type="character" w:styleId="IntenseEmphasis">
    <w:name w:val="Intense Emphasis"/>
    <w:basedOn w:val="DefaultParagraphFont"/>
    <w:uiPriority w:val="21"/>
    <w:qFormat/>
    <w:rsid w:val="002B356E"/>
    <w:rPr>
      <w:i/>
      <w:iCs/>
      <w:color w:val="0F4761" w:themeColor="accent1" w:themeShade="BF"/>
    </w:rPr>
  </w:style>
  <w:style w:type="paragraph" w:styleId="IntenseQuote">
    <w:name w:val="Intense Quote"/>
    <w:basedOn w:val="Normal"/>
    <w:next w:val="Normal"/>
    <w:link w:val="IntenseQuoteChar"/>
    <w:uiPriority w:val="30"/>
    <w:qFormat/>
    <w:rsid w:val="002B356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B356E"/>
    <w:rPr>
      <w:i/>
      <w:iCs/>
      <w:color w:val="0F4761" w:themeColor="accent1" w:themeShade="BF"/>
    </w:rPr>
  </w:style>
  <w:style w:type="character" w:styleId="IntenseReference">
    <w:name w:val="Intense Reference"/>
    <w:basedOn w:val="DefaultParagraphFont"/>
    <w:uiPriority w:val="32"/>
    <w:qFormat/>
    <w:rsid w:val="002B356E"/>
    <w:rPr>
      <w:b/>
      <w:bCs/>
      <w:smallCaps/>
      <w:color w:val="0F4761" w:themeColor="accent1" w:themeShade="BF"/>
      <w:spacing w:val="5"/>
    </w:rPr>
  </w:style>
  <w:style w:type="character" w:styleId="Hyperlink">
    <w:name w:val="Hyperlink"/>
    <w:basedOn w:val="DefaultParagraphFont"/>
    <w:uiPriority w:val="99"/>
    <w:unhideWhenUsed/>
    <w:rsid w:val="002B356E"/>
    <w:rPr>
      <w:color w:val="467886" w:themeColor="hyperlink"/>
      <w:u w:val="single"/>
    </w:rPr>
  </w:style>
  <w:style w:type="character" w:styleId="UnresolvedMention">
    <w:name w:val="Unresolved Mention"/>
    <w:basedOn w:val="DefaultParagraphFont"/>
    <w:uiPriority w:val="99"/>
    <w:semiHidden/>
    <w:unhideWhenUsed/>
    <w:rsid w:val="002B356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1049</TotalTime>
  <Pages>1</Pages>
  <Words>239</Words>
  <Characters>1528</Characters>
  <Application>Microsoft Office Word</Application>
  <DocSecurity>0</DocSecurity>
  <Lines>52</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Angela Ferguson</dc:creator>
  <cp:keywords/>
  <dc:description/>
  <cp:lastModifiedBy>Angela Ferguson</cp:lastModifiedBy>
  <cp:revision>17</cp:revision>
  <dcterms:created xsi:type="dcterms:W3CDTF">2025-10-07T15:08:00Z</dcterms:created>
  <dcterms:modified xsi:type="dcterms:W3CDTF">2025-10-08T14:34:00Z</dcterms:modified>
</cp:coreProperties>
</file>