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956B9" w14:textId="61EC3751" w:rsidR="00406A23" w:rsidRDefault="00776175">
      <w:pPr>
        <w:rPr>
          <w:b/>
          <w:bCs/>
          <w:sz w:val="4"/>
          <w:szCs w:val="4"/>
        </w:rPr>
      </w:pPr>
      <w:r w:rsidRPr="00776175">
        <w:rPr>
          <w:b/>
          <w:bCs/>
          <w:sz w:val="32"/>
          <w:szCs w:val="32"/>
        </w:rPr>
        <w:t xml:space="preserve">Traceability Ready Campaign – </w:t>
      </w:r>
      <w:r w:rsidR="001142A8">
        <w:rPr>
          <w:b/>
          <w:bCs/>
          <w:sz w:val="32"/>
          <w:szCs w:val="32"/>
        </w:rPr>
        <w:t xml:space="preserve">Email Template </w:t>
      </w:r>
      <w:r w:rsidR="009A511B">
        <w:rPr>
          <w:b/>
          <w:bCs/>
          <w:sz w:val="32"/>
          <w:szCs w:val="32"/>
        </w:rPr>
        <w:t>for</w:t>
      </w:r>
      <w:r w:rsidR="001142A8">
        <w:rPr>
          <w:b/>
          <w:bCs/>
          <w:sz w:val="32"/>
          <w:szCs w:val="32"/>
        </w:rPr>
        <w:t xml:space="preserve"> Suppliers</w:t>
      </w:r>
    </w:p>
    <w:p w14:paraId="60372115" w14:textId="77777777" w:rsidR="00406A23" w:rsidRPr="00406A23" w:rsidRDefault="00406A23">
      <w:pPr>
        <w:rPr>
          <w:b/>
          <w:bCs/>
          <w:sz w:val="4"/>
          <w:szCs w:val="4"/>
        </w:rPr>
      </w:pPr>
    </w:p>
    <w:p w14:paraId="72192BFF" w14:textId="188893B9" w:rsidR="00406A23" w:rsidRPr="00406A23" w:rsidRDefault="00406A23">
      <w:pPr>
        <w:rPr>
          <w:b/>
          <w:bCs/>
          <w:sz w:val="22"/>
          <w:szCs w:val="22"/>
        </w:rPr>
      </w:pPr>
      <w:r w:rsidRPr="00406A23">
        <w:rPr>
          <w:b/>
          <w:bCs/>
          <w:color w:val="0070C0"/>
        </w:rPr>
        <w:t xml:space="preserve">Timing: </w:t>
      </w:r>
      <w:r w:rsidRPr="00406A23">
        <w:t>Once error-free traceability data is flowing successfully and suppliers earn their badge and certificate.</w:t>
      </w:r>
    </w:p>
    <w:p w14:paraId="0ACD5E78" w14:textId="5198A6E3" w:rsidR="00406A23" w:rsidRPr="00406A23" w:rsidRDefault="00406A23" w:rsidP="00406A23">
      <w:pPr>
        <w:pStyle w:val="NormalWeb"/>
        <w:spacing w:before="0" w:beforeAutospacing="0" w:after="0" w:afterAutospacing="0"/>
        <w:rPr>
          <w:sz w:val="22"/>
          <w:szCs w:val="22"/>
        </w:rPr>
      </w:pPr>
      <w:r w:rsidRPr="00406A23">
        <w:rPr>
          <w:rFonts w:ascii="Aptos" w:eastAsiaTheme="minorEastAsia" w:hAnsi="Aptos" w:cstheme="minorBidi"/>
          <w:b/>
          <w:bCs/>
          <w:color w:val="0070C0"/>
          <w:kern w:val="24"/>
        </w:rPr>
        <w:t xml:space="preserve">Sent from: </w:t>
      </w:r>
      <w:r w:rsidRPr="00406A23">
        <w:rPr>
          <w:rFonts w:ascii="Aptos" w:eastAsiaTheme="minorEastAsia" w:hAnsi="Aptos" w:cstheme="minorBidi"/>
          <w:color w:val="000000" w:themeColor="text1"/>
          <w:kern w:val="24"/>
        </w:rPr>
        <w:t>&lt; Traceability-Ready Supplier&gt;</w:t>
      </w:r>
    </w:p>
    <w:p w14:paraId="03ADC590" w14:textId="77777777" w:rsidR="00406A23" w:rsidRPr="00406A23" w:rsidRDefault="00406A23" w:rsidP="00406A23">
      <w:pPr>
        <w:pStyle w:val="NormalWeb"/>
        <w:spacing w:before="0" w:beforeAutospacing="0" w:after="0" w:afterAutospacing="0"/>
        <w:rPr>
          <w:sz w:val="22"/>
          <w:szCs w:val="22"/>
        </w:rPr>
      </w:pPr>
      <w:r w:rsidRPr="00406A23">
        <w:rPr>
          <w:rFonts w:ascii="Aptos" w:eastAsiaTheme="minorEastAsia" w:hAnsi="Aptos" w:cstheme="minorBidi"/>
          <w:b/>
          <w:bCs/>
          <w:color w:val="0070C0"/>
          <w:kern w:val="24"/>
        </w:rPr>
        <w:t xml:space="preserve">Sent to: </w:t>
      </w:r>
      <w:r w:rsidRPr="00406A23">
        <w:rPr>
          <w:rFonts w:ascii="Aptos" w:eastAsiaTheme="minorEastAsia" w:hAnsi="Aptos" w:cstheme="minorBidi"/>
          <w:color w:val="000000" w:themeColor="text1"/>
          <w:kern w:val="24"/>
        </w:rPr>
        <w:t>&lt;Supplier’s own list of customers &gt;</w:t>
      </w:r>
    </w:p>
    <w:p w14:paraId="3EFC8299" w14:textId="3363B919" w:rsidR="00406A23" w:rsidRPr="00406A23" w:rsidRDefault="00406A23" w:rsidP="00406A23">
      <w:pPr>
        <w:pStyle w:val="NormalWeb"/>
        <w:spacing w:before="0" w:beforeAutospacing="0" w:after="0" w:afterAutospacing="0"/>
        <w:rPr>
          <w:rFonts w:ascii="Aptos" w:eastAsiaTheme="minorEastAsia" w:hAnsi="Aptos" w:cstheme="minorBidi"/>
          <w:color w:val="000000" w:themeColor="text1"/>
          <w:kern w:val="24"/>
        </w:rPr>
      </w:pPr>
      <w:r w:rsidRPr="00406A23">
        <w:rPr>
          <w:rFonts w:ascii="Aptos" w:eastAsiaTheme="minorEastAsia" w:hAnsi="Aptos" w:cstheme="minorBidi"/>
          <w:b/>
          <w:bCs/>
          <w:color w:val="0070C0"/>
          <w:kern w:val="24"/>
        </w:rPr>
        <w:t xml:space="preserve">Subject: </w:t>
      </w:r>
      <w:r w:rsidRPr="00406A23">
        <w:rPr>
          <w:rFonts w:ascii="Aptos" w:eastAsiaTheme="minorEastAsia" w:hAnsi="Aptos" w:cstheme="minorBidi"/>
          <w:b/>
          <w:bCs/>
          <w:color w:val="000000" w:themeColor="text1"/>
          <w:kern w:val="24"/>
        </w:rPr>
        <w:t>[</w:t>
      </w:r>
      <w:r>
        <w:rPr>
          <w:rFonts w:ascii="Aptos" w:eastAsiaTheme="minorEastAsia" w:hAnsi="Aptos" w:cstheme="minorBidi"/>
          <w:b/>
          <w:bCs/>
          <w:color w:val="000000" w:themeColor="text1"/>
          <w:kern w:val="24"/>
        </w:rPr>
        <w:t xml:space="preserve">YOUR </w:t>
      </w:r>
      <w:r w:rsidRPr="00406A23">
        <w:rPr>
          <w:rFonts w:ascii="Aptos" w:eastAsiaTheme="minorEastAsia" w:hAnsi="Aptos" w:cstheme="minorBidi"/>
          <w:b/>
          <w:bCs/>
          <w:color w:val="000000" w:themeColor="text1"/>
          <w:kern w:val="24"/>
        </w:rPr>
        <w:t xml:space="preserve">COMPANY NAME] </w:t>
      </w:r>
      <w:r w:rsidRPr="00406A23">
        <w:rPr>
          <w:rFonts w:ascii="Aptos" w:eastAsiaTheme="minorEastAsia" w:hAnsi="Aptos" w:cstheme="minorBidi"/>
          <w:color w:val="000000" w:themeColor="text1"/>
          <w:kern w:val="24"/>
        </w:rPr>
        <w:t>is Traceability-Ready with ReposiTrak</w:t>
      </w:r>
    </w:p>
    <w:p w14:paraId="2F835750" w14:textId="6553DF41" w:rsidR="009A511B" w:rsidRPr="009A511B" w:rsidRDefault="00406A23" w:rsidP="009A511B">
      <w:pPr>
        <w:pStyle w:val="NormalWeb"/>
        <w:spacing w:after="0"/>
        <w:rPr>
          <w:rFonts w:ascii="Aptos" w:eastAsiaTheme="minorEastAsia" w:hAnsi="Aptos" w:cstheme="minorBidi"/>
          <w:color w:val="000000" w:themeColor="text1"/>
          <w:kern w:val="24"/>
        </w:rPr>
      </w:pPr>
      <w:r w:rsidRPr="00406A23">
        <w:rPr>
          <w:rFonts w:ascii="Aptos" w:eastAsiaTheme="minorEastAsia" w:hAnsi="Aptos" w:cstheme="minorBidi"/>
          <w:color w:val="000000" w:themeColor="text1"/>
          <w:kern w:val="24"/>
        </w:rPr>
        <w:t>Hi &lt;</w:t>
      </w:r>
      <w:r w:rsidRPr="00406A23">
        <w:rPr>
          <w:rFonts w:ascii="Aptos" w:eastAsiaTheme="minorEastAsia" w:hAnsi="Aptos" w:cstheme="minorBidi"/>
          <w:b/>
          <w:bCs/>
          <w:color w:val="000000" w:themeColor="text1"/>
          <w:kern w:val="24"/>
        </w:rPr>
        <w:t>RETAILER CONTACT NAME</w:t>
      </w:r>
      <w:r w:rsidRPr="00406A23">
        <w:rPr>
          <w:rFonts w:ascii="Aptos" w:eastAsiaTheme="minorEastAsia" w:hAnsi="Aptos" w:cstheme="minorBidi"/>
          <w:color w:val="000000" w:themeColor="text1"/>
          <w:kern w:val="24"/>
        </w:rPr>
        <w:t>&gt;,</w:t>
      </w:r>
    </w:p>
    <w:p w14:paraId="5CDF488F" w14:textId="1897C9B5" w:rsidR="009A511B" w:rsidRPr="009A511B" w:rsidRDefault="009A511B" w:rsidP="009A511B">
      <w:pPr>
        <w:pStyle w:val="NormalWeb"/>
        <w:spacing w:after="120"/>
        <w:rPr>
          <w:rFonts w:ascii="Aptos" w:eastAsiaTheme="minorEastAsia" w:hAnsi="Aptos" w:cstheme="minorBidi"/>
          <w:color w:val="000000" w:themeColor="text1"/>
          <w:kern w:val="24"/>
        </w:rPr>
      </w:pPr>
      <w:r w:rsidRPr="009A511B">
        <w:rPr>
          <w:rFonts w:ascii="Aptos" w:eastAsiaTheme="minorEastAsia" w:hAnsi="Aptos" w:cstheme="minorBidi"/>
          <w:color w:val="000000" w:themeColor="text1"/>
          <w:kern w:val="24"/>
        </w:rPr>
        <w:t xml:space="preserve">We're pleased to announce that &lt;SUPPLIER NAME&gt; has completed the necessary steps to achieve the "Traceability-Ready" designation from ReposiTrak. </w:t>
      </w:r>
      <w:r w:rsidRPr="009A511B">
        <w:rPr>
          <w:rFonts w:ascii="Arial" w:eastAsiaTheme="minorEastAsia" w:hAnsi="Arial" w:cs="Arial"/>
          <w:color w:val="000000" w:themeColor="text1"/>
          <w:kern w:val="24"/>
        </w:rPr>
        <w:t>​</w:t>
      </w:r>
    </w:p>
    <w:p w14:paraId="5D47014A" w14:textId="7F7567EA" w:rsidR="009A511B" w:rsidRPr="009A511B" w:rsidRDefault="009A511B" w:rsidP="009A511B">
      <w:pPr>
        <w:pStyle w:val="NormalWeb"/>
        <w:spacing w:after="120"/>
        <w:rPr>
          <w:rFonts w:ascii="Aptos" w:eastAsiaTheme="minorEastAsia" w:hAnsi="Aptos" w:cstheme="minorBidi"/>
          <w:color w:val="000000" w:themeColor="text1"/>
          <w:kern w:val="24"/>
        </w:rPr>
      </w:pPr>
      <w:r w:rsidRPr="009A511B">
        <w:rPr>
          <w:rFonts w:ascii="Aptos" w:eastAsiaTheme="minorEastAsia" w:hAnsi="Aptos" w:cstheme="minorBidi"/>
          <w:color w:val="000000" w:themeColor="text1"/>
          <w:kern w:val="24"/>
        </w:rPr>
        <w:t>This designation reflects our ability to provide complete and accurate food traceability data across relevant products and supply chain points, in order to meet the food traceability requirements of any customer, including &lt;RETAILER NAME&gt;.</w:t>
      </w:r>
      <w:r w:rsidRPr="009A511B">
        <w:rPr>
          <w:rFonts w:ascii="Arial" w:eastAsiaTheme="minorEastAsia" w:hAnsi="Arial" w:cs="Arial"/>
          <w:color w:val="000000" w:themeColor="text1"/>
          <w:kern w:val="24"/>
        </w:rPr>
        <w:t>​</w:t>
      </w:r>
    </w:p>
    <w:p w14:paraId="52B88C6B" w14:textId="7E61309A" w:rsidR="009A511B" w:rsidRPr="009A511B" w:rsidRDefault="009A511B" w:rsidP="009A511B">
      <w:pPr>
        <w:pStyle w:val="NormalWeb"/>
        <w:spacing w:after="120"/>
        <w:rPr>
          <w:rFonts w:ascii="Aptos" w:eastAsiaTheme="minorEastAsia" w:hAnsi="Aptos" w:cstheme="minorBidi"/>
          <w:color w:val="000000" w:themeColor="text1"/>
          <w:kern w:val="24"/>
        </w:rPr>
      </w:pPr>
      <w:r w:rsidRPr="009A511B">
        <w:rPr>
          <w:rFonts w:ascii="Aptos" w:eastAsiaTheme="minorEastAsia" w:hAnsi="Aptos" w:cstheme="minorBidi"/>
          <w:color w:val="000000" w:themeColor="text1"/>
          <w:kern w:val="24"/>
        </w:rPr>
        <w:t xml:space="preserve">We remain committed to supporting your traceability and food safety requirements, as well as the industry's evolving regulatory requirements. </w:t>
      </w:r>
      <w:r w:rsidRPr="009A511B">
        <w:rPr>
          <w:rFonts w:ascii="Arial" w:eastAsiaTheme="minorEastAsia" w:hAnsi="Arial" w:cs="Arial"/>
          <w:color w:val="000000" w:themeColor="text1"/>
          <w:kern w:val="24"/>
        </w:rPr>
        <w:t>​</w:t>
      </w:r>
    </w:p>
    <w:p w14:paraId="6C817EF1" w14:textId="77777777" w:rsidR="009A511B" w:rsidRDefault="009A511B" w:rsidP="009A511B">
      <w:pPr>
        <w:pStyle w:val="NormalWeb"/>
        <w:spacing w:after="120" w:afterAutospacing="0"/>
        <w:rPr>
          <w:rFonts w:ascii="Aptos" w:eastAsiaTheme="minorEastAsia" w:hAnsi="Aptos" w:cstheme="minorBidi"/>
          <w:color w:val="000000" w:themeColor="text1"/>
          <w:kern w:val="24"/>
        </w:rPr>
      </w:pPr>
      <w:r w:rsidRPr="009A511B">
        <w:rPr>
          <w:rFonts w:ascii="Aptos" w:eastAsiaTheme="minorEastAsia" w:hAnsi="Aptos" w:cstheme="minorBidi"/>
          <w:color w:val="000000" w:themeColor="text1"/>
          <w:kern w:val="24"/>
        </w:rPr>
        <w:t xml:space="preserve">More information about the ReposiTrak Traceability Network can be found here on the ReposiTrak website. If you'd like to learn more about food traceability, contact ReposiTrak Chief Customer Officer Derek Hannum at dhannum@repositrak.com. </w:t>
      </w:r>
    </w:p>
    <w:p w14:paraId="12800631" w14:textId="1E491055" w:rsidR="009A511B" w:rsidRDefault="009A511B" w:rsidP="009A511B">
      <w:pPr>
        <w:pStyle w:val="NormalWeb"/>
        <w:spacing w:after="120" w:afterAutospacing="0"/>
        <w:rPr>
          <w:rFonts w:ascii="Aptos" w:eastAsiaTheme="minorEastAsia" w:hAnsi="Aptos" w:cstheme="minorBidi"/>
          <w:color w:val="000000" w:themeColor="text1"/>
          <w:kern w:val="24"/>
        </w:rPr>
      </w:pPr>
      <w:r>
        <w:rPr>
          <w:rFonts w:ascii="Aptos" w:eastAsiaTheme="minorEastAsia" w:hAnsi="Aptos" w:cstheme="minorBidi"/>
          <w:color w:val="000000" w:themeColor="text1"/>
          <w:kern w:val="24"/>
        </w:rPr>
        <w:t>Thank you,</w:t>
      </w:r>
    </w:p>
    <w:p w14:paraId="09CC060D" w14:textId="3EEFD9B7" w:rsidR="00406A23" w:rsidRPr="00406A23" w:rsidRDefault="00406A23" w:rsidP="009A511B">
      <w:pPr>
        <w:pStyle w:val="NormalWeb"/>
        <w:spacing w:after="120" w:afterAutospacing="0"/>
        <w:rPr>
          <w:rFonts w:ascii="Aptos" w:eastAsiaTheme="minorEastAsia" w:hAnsi="Aptos" w:cstheme="minorBidi"/>
          <w:b/>
          <w:bCs/>
          <w:color w:val="000000" w:themeColor="text1"/>
          <w:kern w:val="24"/>
        </w:rPr>
      </w:pPr>
      <w:r w:rsidRPr="00406A23">
        <w:rPr>
          <w:rFonts w:ascii="Aptos" w:eastAsiaTheme="minorEastAsia" w:hAnsi="Aptos" w:cstheme="minorBidi"/>
          <w:b/>
          <w:bCs/>
          <w:color w:val="000000" w:themeColor="text1"/>
          <w:kern w:val="24"/>
        </w:rPr>
        <w:t>&lt;SUPPLIER SIGNATURE BLOCK&gt;</w:t>
      </w:r>
    </w:p>
    <w:p w14:paraId="75526A49" w14:textId="2EEB90B8" w:rsidR="00776175" w:rsidRPr="00776175" w:rsidRDefault="00406A23" w:rsidP="00776175">
      <w:r w:rsidRPr="00406A23">
        <w:rPr>
          <w:noProof/>
        </w:rPr>
        <w:drawing>
          <wp:inline distT="0" distB="0" distL="0" distR="0" wp14:anchorId="1E1B9F77" wp14:editId="3DFCFAAC">
            <wp:extent cx="1190651" cy="1190651"/>
            <wp:effectExtent l="0" t="0" r="9525" b="9525"/>
            <wp:docPr id="7" name="Picture 6" descr="A logo for a company&#10;&#10;AI-generated content may be incorrect.">
              <a:extLst xmlns:a="http://schemas.openxmlformats.org/drawingml/2006/main">
                <a:ext uri="{FF2B5EF4-FFF2-40B4-BE49-F238E27FC236}">
                  <a16:creationId xmlns:a16="http://schemas.microsoft.com/office/drawing/2014/main" id="{EAA84461-76D2-70CD-3A44-A185824B1C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ogo for a company&#10;&#10;AI-generated content may be incorrect.">
                      <a:extLst>
                        <a:ext uri="{FF2B5EF4-FFF2-40B4-BE49-F238E27FC236}">
                          <a16:creationId xmlns:a16="http://schemas.microsoft.com/office/drawing/2014/main" id="{EAA84461-76D2-70CD-3A44-A185824B1C8D}"/>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651" cy="1190651"/>
                    </a:xfrm>
                    <a:prstGeom prst="rect">
                      <a:avLst/>
                    </a:prstGeom>
                    <a:noFill/>
                    <a:ln>
                      <a:noFill/>
                    </a:ln>
                  </pic:spPr>
                </pic:pic>
              </a:graphicData>
            </a:graphic>
          </wp:inline>
        </w:drawing>
      </w:r>
    </w:p>
    <w:sectPr w:rsidR="00776175" w:rsidRPr="00776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D559D"/>
    <w:multiLevelType w:val="hybridMultilevel"/>
    <w:tmpl w:val="3102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35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75"/>
    <w:rsid w:val="001142A8"/>
    <w:rsid w:val="00406A23"/>
    <w:rsid w:val="004832E7"/>
    <w:rsid w:val="00776175"/>
    <w:rsid w:val="009A511B"/>
    <w:rsid w:val="009C65D5"/>
    <w:rsid w:val="00B55D9B"/>
    <w:rsid w:val="00D22442"/>
    <w:rsid w:val="00EC54DE"/>
    <w:rsid w:val="00ED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4B8E"/>
  <w15:chartTrackingRefBased/>
  <w15:docId w15:val="{D9E8E794-F453-4A2E-8255-438D6DAD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175"/>
    <w:rPr>
      <w:rFonts w:eastAsiaTheme="majorEastAsia" w:cstheme="majorBidi"/>
      <w:color w:val="272727" w:themeColor="text1" w:themeTint="D8"/>
    </w:rPr>
  </w:style>
  <w:style w:type="paragraph" w:styleId="Title">
    <w:name w:val="Title"/>
    <w:basedOn w:val="Normal"/>
    <w:next w:val="Normal"/>
    <w:link w:val="TitleChar"/>
    <w:uiPriority w:val="10"/>
    <w:qFormat/>
    <w:rsid w:val="00776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175"/>
    <w:pPr>
      <w:spacing w:before="160"/>
      <w:jc w:val="center"/>
    </w:pPr>
    <w:rPr>
      <w:i/>
      <w:iCs/>
      <w:color w:val="404040" w:themeColor="text1" w:themeTint="BF"/>
    </w:rPr>
  </w:style>
  <w:style w:type="character" w:customStyle="1" w:styleId="QuoteChar">
    <w:name w:val="Quote Char"/>
    <w:basedOn w:val="DefaultParagraphFont"/>
    <w:link w:val="Quote"/>
    <w:uiPriority w:val="29"/>
    <w:rsid w:val="00776175"/>
    <w:rPr>
      <w:i/>
      <w:iCs/>
      <w:color w:val="404040" w:themeColor="text1" w:themeTint="BF"/>
    </w:rPr>
  </w:style>
  <w:style w:type="paragraph" w:styleId="ListParagraph">
    <w:name w:val="List Paragraph"/>
    <w:basedOn w:val="Normal"/>
    <w:uiPriority w:val="34"/>
    <w:qFormat/>
    <w:rsid w:val="00776175"/>
    <w:pPr>
      <w:ind w:left="720"/>
      <w:contextualSpacing/>
    </w:pPr>
  </w:style>
  <w:style w:type="character" w:styleId="IntenseEmphasis">
    <w:name w:val="Intense Emphasis"/>
    <w:basedOn w:val="DefaultParagraphFont"/>
    <w:uiPriority w:val="21"/>
    <w:qFormat/>
    <w:rsid w:val="00776175"/>
    <w:rPr>
      <w:i/>
      <w:iCs/>
      <w:color w:val="0F4761" w:themeColor="accent1" w:themeShade="BF"/>
    </w:rPr>
  </w:style>
  <w:style w:type="paragraph" w:styleId="IntenseQuote">
    <w:name w:val="Intense Quote"/>
    <w:basedOn w:val="Normal"/>
    <w:next w:val="Normal"/>
    <w:link w:val="IntenseQuoteChar"/>
    <w:uiPriority w:val="30"/>
    <w:qFormat/>
    <w:rsid w:val="00776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175"/>
    <w:rPr>
      <w:i/>
      <w:iCs/>
      <w:color w:val="0F4761" w:themeColor="accent1" w:themeShade="BF"/>
    </w:rPr>
  </w:style>
  <w:style w:type="character" w:styleId="IntenseReference">
    <w:name w:val="Intense Reference"/>
    <w:basedOn w:val="DefaultParagraphFont"/>
    <w:uiPriority w:val="32"/>
    <w:qFormat/>
    <w:rsid w:val="00776175"/>
    <w:rPr>
      <w:b/>
      <w:bCs/>
      <w:smallCaps/>
      <w:color w:val="0F4761" w:themeColor="accent1" w:themeShade="BF"/>
      <w:spacing w:val="5"/>
    </w:rPr>
  </w:style>
  <w:style w:type="paragraph" w:styleId="NormalWeb">
    <w:name w:val="Normal (Web)"/>
    <w:basedOn w:val="Normal"/>
    <w:uiPriority w:val="99"/>
    <w:semiHidden/>
    <w:unhideWhenUsed/>
    <w:rsid w:val="00406A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6A23"/>
    <w:rPr>
      <w:color w:val="467886" w:themeColor="hyperlink"/>
      <w:u w:val="single"/>
    </w:rPr>
  </w:style>
  <w:style w:type="character" w:styleId="UnresolvedMention">
    <w:name w:val="Unresolved Mention"/>
    <w:basedOn w:val="DefaultParagraphFont"/>
    <w:uiPriority w:val="99"/>
    <w:semiHidden/>
    <w:unhideWhenUsed/>
    <w:rsid w:val="00406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Greenwood</dc:creator>
  <cp:keywords/>
  <dc:description/>
  <cp:lastModifiedBy>Jennifer Greenwood</cp:lastModifiedBy>
  <cp:revision>2</cp:revision>
  <dcterms:created xsi:type="dcterms:W3CDTF">2025-09-12T14:46:00Z</dcterms:created>
  <dcterms:modified xsi:type="dcterms:W3CDTF">2025-09-12T14:46:00Z</dcterms:modified>
</cp:coreProperties>
</file>